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F134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30042CA3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2B312D67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18A78723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9142F1">
        <w:rPr>
          <w:rStyle w:val="normaltextrun"/>
          <w:rFonts w:ascii="Calibri" w:hAnsi="Calibri" w:cs="Calibri"/>
          <w:sz w:val="22"/>
          <w:szCs w:val="22"/>
        </w:rPr>
        <w:t>71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142F1">
        <w:rPr>
          <w:rStyle w:val="normaltextrun"/>
          <w:rFonts w:ascii="Calibri" w:hAnsi="Calibri" w:cs="Calibri"/>
          <w:sz w:val="22"/>
          <w:szCs w:val="22"/>
        </w:rPr>
        <w:t>Astronautów 5A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9142F1">
        <w:rPr>
          <w:rStyle w:val="normaltextrun"/>
          <w:rFonts w:ascii="Calibri" w:hAnsi="Calibri" w:cs="Calibri"/>
          <w:sz w:val="22"/>
          <w:szCs w:val="22"/>
        </w:rPr>
        <w:t>2-154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6DF7FE76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9142F1">
        <w:rPr>
          <w:rStyle w:val="normaltextrun"/>
          <w:rFonts w:ascii="Calibri" w:hAnsi="Calibri" w:cs="Calibri"/>
          <w:sz w:val="22"/>
          <w:szCs w:val="22"/>
        </w:rPr>
        <w:t>20017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5DE9F046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72B38D8F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6D4AA8DF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9142F1">
        <w:rPr>
          <w:rStyle w:val="normaltextrun"/>
          <w:rFonts w:ascii="Calibri" w:hAnsi="Calibri" w:cs="Calibri"/>
          <w:sz w:val="22"/>
          <w:szCs w:val="22"/>
        </w:rPr>
        <w:t>71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, ul. </w:t>
      </w:r>
      <w:r w:rsidR="009142F1">
        <w:rPr>
          <w:rStyle w:val="normaltextrun"/>
          <w:rFonts w:ascii="Calibri" w:hAnsi="Calibri" w:cs="Calibri"/>
          <w:sz w:val="22"/>
          <w:szCs w:val="22"/>
        </w:rPr>
        <w:t>Astronautów 5A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9142F1">
        <w:rPr>
          <w:rStyle w:val="normaltextrun"/>
          <w:rFonts w:ascii="Calibri" w:hAnsi="Calibri" w:cs="Calibri"/>
          <w:sz w:val="22"/>
          <w:szCs w:val="22"/>
        </w:rPr>
        <w:t>2-154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643D7203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44BD8CC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9142F1">
        <w:rPr>
          <w:rStyle w:val="normaltextrun"/>
          <w:rFonts w:ascii="Calibri" w:hAnsi="Calibri" w:cs="Calibri"/>
          <w:sz w:val="22"/>
          <w:szCs w:val="22"/>
        </w:rPr>
        <w:t>Włochy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240F43">
        <w:rPr>
          <w:rStyle w:val="normaltextrun"/>
          <w:rFonts w:ascii="Calibri" w:hAnsi="Calibri" w:cs="Calibri"/>
          <w:sz w:val="22"/>
          <w:szCs w:val="22"/>
        </w:rPr>
        <w:t>640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Teren jest płaski, o równym nachyleniu, co sprzyja instalacji urządzeń zabawowych i zapewnia odpowiednią przestrzeń do aktywności dzieci.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Cały plac zabaw pokryty jest nawierzchnią naturalną (trawa). Aktualnie plac zabaw jest wygrodzony ogrodzeniem zewnętrznym </w:t>
      </w:r>
      <w:r w:rsidR="00240F43">
        <w:rPr>
          <w:rStyle w:val="normaltextrun"/>
          <w:rFonts w:ascii="Calibri" w:hAnsi="Calibri" w:cs="Calibri"/>
          <w:sz w:val="22"/>
          <w:szCs w:val="22"/>
        </w:rPr>
        <w:t xml:space="preserve">metalową siatką </w:t>
      </w:r>
      <w:r w:rsidRPr="004B2797">
        <w:rPr>
          <w:rStyle w:val="normaltextrun"/>
          <w:rFonts w:ascii="Calibri" w:hAnsi="Calibri" w:cs="Calibri"/>
          <w:sz w:val="22"/>
          <w:szCs w:val="22"/>
        </w:rPr>
        <w:t>panelo</w:t>
      </w:r>
      <w:r w:rsidR="00240F43">
        <w:rPr>
          <w:rStyle w:val="normaltextrun"/>
          <w:rFonts w:ascii="Calibri" w:hAnsi="Calibri" w:cs="Calibri"/>
          <w:sz w:val="22"/>
          <w:szCs w:val="22"/>
        </w:rPr>
        <w:t>wą oraz odgrodzony od części placu metalowym kolorowym płotkiem</w:t>
      </w:r>
      <w:r w:rsidRPr="004B2797">
        <w:rPr>
          <w:rStyle w:val="normaltextrun"/>
          <w:rFonts w:ascii="Calibri" w:hAnsi="Calibri" w:cs="Calibri"/>
          <w:sz w:val="22"/>
          <w:szCs w:val="22"/>
        </w:rPr>
        <w:t>.</w:t>
      </w:r>
      <w:r w:rsidR="004C3B1B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Wewnątrz teren podzielony jest na</w:t>
      </w:r>
      <w:r w:rsidR="00240F43">
        <w:rPr>
          <w:rStyle w:val="normaltextrun"/>
          <w:rFonts w:ascii="Calibri" w:hAnsi="Calibri" w:cs="Calibri"/>
          <w:sz w:val="22"/>
          <w:szCs w:val="22"/>
        </w:rPr>
        <w:t xml:space="preserve"> trzy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 części oddzielone od siebie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metalowymi panelami. Plac zabaw </w:t>
      </w:r>
      <w:r w:rsidR="00240F43">
        <w:rPr>
          <w:rStyle w:val="normaltextrun"/>
          <w:rFonts w:ascii="Calibri" w:hAnsi="Calibri" w:cs="Calibri"/>
          <w:sz w:val="22"/>
          <w:szCs w:val="22"/>
        </w:rPr>
        <w:t>posiada jedno drzewo</w:t>
      </w:r>
      <w:r w:rsidRPr="004B2797">
        <w:rPr>
          <w:rStyle w:val="normaltextrun"/>
          <w:rFonts w:ascii="Calibri" w:hAnsi="Calibri" w:cs="Calibri"/>
          <w:sz w:val="22"/>
          <w:szCs w:val="22"/>
        </w:rPr>
        <w:t>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Na trenie placu zabaw nie znajdują się chodniki.</w:t>
      </w:r>
    </w:p>
    <w:p w14:paraId="0CC8DFAE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139DA53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737959E5" w14:textId="77777777" w:rsidR="00CC1F8C" w:rsidRPr="008C1CA3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zestaw zabawowy </w:t>
      </w:r>
      <w:r w:rsidR="00240F43">
        <w:rPr>
          <w:rStyle w:val="normaltextrun"/>
          <w:rFonts w:ascii="Calibri" w:hAnsi="Calibri" w:cs="Calibri"/>
          <w:sz w:val="22"/>
          <w:szCs w:val="22"/>
        </w:rPr>
        <w:t>ze zjeżdżalnią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- 1 szt., </w:t>
      </w:r>
    </w:p>
    <w:p w14:paraId="117AABCB" w14:textId="77777777" w:rsidR="00CC1F8C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>–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C93700">
        <w:rPr>
          <w:rStyle w:val="normaltextrun"/>
          <w:rFonts w:ascii="Calibri" w:hAnsi="Calibri" w:cs="Calibri"/>
          <w:sz w:val="22"/>
          <w:szCs w:val="22"/>
        </w:rPr>
        <w:t>2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szt., </w:t>
      </w:r>
    </w:p>
    <w:p w14:paraId="2A1D3921" w14:textId="77777777" w:rsidR="00C93700" w:rsidRDefault="00C93700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bujak biedronka – 2 szt.,</w:t>
      </w:r>
    </w:p>
    <w:p w14:paraId="3E256B2C" w14:textId="77777777" w:rsidR="00C93700" w:rsidRDefault="00C93700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domek pod zielonym listkiem – 1 szt.,</w:t>
      </w:r>
    </w:p>
    <w:p w14:paraId="3C8D5C10" w14:textId="77777777" w:rsidR="00C93700" w:rsidRDefault="00C93700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huśtawka – 1 szt.,</w:t>
      </w:r>
    </w:p>
    <w:p w14:paraId="1611ACEE" w14:textId="77777777" w:rsidR="008C39C0" w:rsidRDefault="00C93700" w:rsidP="008C39C0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ścianka wspinaczkowa </w:t>
      </w:r>
      <w:r w:rsidR="008C39C0">
        <w:rPr>
          <w:rStyle w:val="normaltextrun"/>
          <w:rFonts w:ascii="Calibri" w:hAnsi="Calibri" w:cs="Calibri"/>
          <w:sz w:val="22"/>
          <w:szCs w:val="22"/>
        </w:rPr>
        <w:t>– 1 szt.,</w:t>
      </w:r>
    </w:p>
    <w:p w14:paraId="3F23D524" w14:textId="77777777" w:rsidR="004823D2" w:rsidRPr="008C39C0" w:rsidRDefault="004823D2" w:rsidP="008C39C0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ławka – 5 szt.,</w:t>
      </w:r>
    </w:p>
    <w:p w14:paraId="5CB4A623" w14:textId="77777777" w:rsidR="00CC1F8C" w:rsidRPr="008C1CA3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9566150" w14:textId="77777777" w:rsidR="00CC1F8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DF78FC">
        <w:rPr>
          <w:rStyle w:val="normaltextrun"/>
          <w:rFonts w:ascii="Calibri" w:hAnsi="Calibri" w:cs="Calibri"/>
          <w:sz w:val="22"/>
          <w:szCs w:val="22"/>
        </w:rPr>
        <w:t>:</w:t>
      </w:r>
    </w:p>
    <w:p w14:paraId="21DFF050" w14:textId="77777777" w:rsidR="004823D2" w:rsidRPr="00DF78FC" w:rsidRDefault="004823D2" w:rsidP="004823D2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brak</w:t>
      </w:r>
    </w:p>
    <w:p w14:paraId="2712F405" w14:textId="77777777" w:rsidR="00CC1F8C" w:rsidRPr="00DF78F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D283E2F" w14:textId="77777777" w:rsidR="00CC1F8C" w:rsidRPr="00EC77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C7765">
        <w:rPr>
          <w:rStyle w:val="normaltextrun"/>
          <w:rFonts w:ascii="Calibri" w:hAnsi="Calibri" w:cs="Calibri"/>
          <w:sz w:val="22"/>
          <w:szCs w:val="22"/>
        </w:rPr>
        <w:t xml:space="preserve">Wyposażenie dodatkowe:  </w:t>
      </w:r>
    </w:p>
    <w:p w14:paraId="2BE646CD" w14:textId="77777777" w:rsidR="00CC1F8C" w:rsidRPr="00EC7765" w:rsidRDefault="00CC1F8C" w:rsidP="00DF78FC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C776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C36E304" w14:textId="77777777" w:rsidR="00CD56F9" w:rsidRPr="00CB4E52" w:rsidRDefault="00CD56F9" w:rsidP="00CD56F9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D56F9">
        <w:rPr>
          <w:rStyle w:val="normaltextrun"/>
          <w:rFonts w:ascii="Calibri" w:hAnsi="Calibri" w:cs="Calibri"/>
        </w:rPr>
        <w:t>ławka – 5 szt.,</w:t>
      </w:r>
    </w:p>
    <w:p w14:paraId="20AFE14E" w14:textId="77777777" w:rsidR="00CB4E52" w:rsidRPr="00CD56F9" w:rsidRDefault="00CB4E52" w:rsidP="00CD56F9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żagiel zacieniający – 2 szt.,</w:t>
      </w:r>
    </w:p>
    <w:p w14:paraId="16632071" w14:textId="77777777" w:rsidR="00CC1F8C" w:rsidRPr="00EC77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3E03DE1" w14:textId="77777777" w:rsidR="00C6294B" w:rsidRPr="004B2797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CB2CEBB" w14:textId="77777777" w:rsidR="00C6294B" w:rsidRPr="00CB4E52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CB4E52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CB4E52">
        <w:rPr>
          <w:rStyle w:val="normaltextrun"/>
        </w:rPr>
        <w:t> </w:t>
      </w:r>
    </w:p>
    <w:p w14:paraId="72B1CEA5" w14:textId="77777777" w:rsidR="004C3B1B" w:rsidRPr="00CB4E52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2A5193BE" w14:textId="77777777" w:rsidR="00CC1F8C" w:rsidRPr="00CB4E52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169DA6FC" w14:textId="77777777" w:rsidR="004C3B1B" w:rsidRPr="00B7214A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7214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B7214A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391BC58C" w14:textId="77777777" w:rsidR="00F87178" w:rsidRPr="00B7214A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97667F1" w14:textId="77777777" w:rsidR="004648A6" w:rsidRPr="00B7214A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7214A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7214A" w:rsidRPr="00B7214A">
        <w:rPr>
          <w:rStyle w:val="normaltextrun"/>
          <w:rFonts w:ascii="Calibri" w:hAnsi="Calibri" w:cs="Calibri"/>
          <w:sz w:val="22"/>
          <w:szCs w:val="22"/>
        </w:rPr>
        <w:t>640</w:t>
      </w:r>
      <w:r w:rsidRPr="00B7214A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B7214A">
        <w:rPr>
          <w:rStyle w:val="normaltextrun"/>
          <w:rFonts w:ascii="Calibri" w:hAnsi="Calibri" w:cs="Calibri"/>
          <w:sz w:val="22"/>
          <w:szCs w:val="22"/>
        </w:rPr>
        <w:t>.</w:t>
      </w:r>
      <w:r w:rsidRPr="00B7214A">
        <w:rPr>
          <w:rStyle w:val="normaltextrun"/>
        </w:rPr>
        <w:t> </w:t>
      </w:r>
      <w:bookmarkStart w:id="2" w:name="_Hlk193182064"/>
      <w:bookmarkStart w:id="3" w:name="_Hlk193182909"/>
      <w:r w:rsidR="004A24E4" w:rsidRPr="00B7214A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4E7E91D2" w14:textId="77777777" w:rsid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B7214A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B7214A">
        <w:rPr>
          <w:rStyle w:val="eop"/>
          <w:rFonts w:ascii="Calibri" w:hAnsi="Calibri" w:cs="Calibri"/>
          <w:sz w:val="22"/>
          <w:szCs w:val="22"/>
        </w:rPr>
        <w:t> </w:t>
      </w:r>
    </w:p>
    <w:p w14:paraId="68ACF622" w14:textId="77777777" w:rsidR="007258F8" w:rsidRPr="00B7214A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E6B762E" w14:textId="77777777" w:rsidR="004648A6" w:rsidRPr="00B7214A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B7214A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0BA197E8" w14:textId="77777777" w:rsidR="00E92A67" w:rsidRPr="00B7214A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514D66E9" w14:textId="77777777" w:rsidR="004648A6" w:rsidRPr="00B7214A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7214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Strefa relaksu</w:t>
      </w:r>
      <w:r w:rsidRPr="00B7214A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B7214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2171EB5D" w14:textId="77777777" w:rsidR="004648A6" w:rsidRPr="00B7214A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7214A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B7214A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2A5F05C9" w14:textId="77777777" w:rsidR="00CC1F8C" w:rsidRPr="00B7214A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A6DAFF0" w14:textId="77777777" w:rsidR="004648A6" w:rsidRPr="00B7214A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7214A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7D033B56" w14:textId="77777777" w:rsidR="004648A6" w:rsidRPr="00B7214A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7214A">
        <w:rPr>
          <w:rStyle w:val="normaltextrun"/>
          <w:rFonts w:ascii="Calibri" w:hAnsi="Calibri" w:cs="Calibri"/>
          <w:b/>
        </w:rPr>
        <w:t>Naturalne konstrukcje</w:t>
      </w:r>
      <w:r w:rsidRPr="00B7214A">
        <w:rPr>
          <w:rStyle w:val="normaltextrun"/>
          <w:rFonts w:ascii="Calibri" w:hAnsi="Calibri" w:cs="Calibri"/>
          <w:b/>
          <w:lang w:eastAsia="pl-PL"/>
        </w:rPr>
        <w:t>:</w:t>
      </w:r>
      <w:r w:rsidRPr="00B7214A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B7214A">
        <w:rPr>
          <w:rStyle w:val="normaltextrun"/>
          <w:rFonts w:ascii="Calibri" w:hAnsi="Calibri" w:cs="Calibri"/>
        </w:rPr>
        <w:t xml:space="preserve"> takie jak </w:t>
      </w:r>
      <w:r w:rsidRPr="00B7214A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B7214A">
        <w:rPr>
          <w:rStyle w:val="normaltextrun"/>
          <w:rFonts w:ascii="Calibri" w:hAnsi="Calibri" w:cs="Calibri"/>
        </w:rPr>
        <w:t>, które</w:t>
      </w:r>
      <w:r w:rsidRPr="00B7214A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7214A">
        <w:rPr>
          <w:rStyle w:val="normaltextrun"/>
          <w:rFonts w:ascii="Calibri" w:hAnsi="Calibri" w:cs="Calibri"/>
        </w:rPr>
        <w:t>s</w:t>
      </w:r>
      <w:r w:rsidRPr="00B7214A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00085871" w14:textId="77777777" w:rsidR="004648A6" w:rsidRPr="00B7214A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7214A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B7214A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B7214A">
        <w:rPr>
          <w:rStyle w:val="normaltextrun"/>
          <w:rFonts w:ascii="Calibri" w:hAnsi="Calibri" w:cs="Calibri"/>
        </w:rPr>
        <w:t xml:space="preserve">przestrzeń, w której </w:t>
      </w:r>
      <w:r w:rsidRPr="00B7214A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B7214A">
        <w:rPr>
          <w:rStyle w:val="normaltextrun"/>
          <w:rFonts w:ascii="Calibri" w:hAnsi="Calibri" w:cs="Calibri"/>
        </w:rPr>
        <w:t xml:space="preserve">stymulują </w:t>
      </w:r>
      <w:r w:rsidRPr="00B7214A">
        <w:rPr>
          <w:rStyle w:val="normaltextrun"/>
          <w:rFonts w:ascii="Calibri" w:hAnsi="Calibri" w:cs="Calibri"/>
          <w:lang w:eastAsia="pl-PL"/>
        </w:rPr>
        <w:t>dotyk</w:t>
      </w:r>
      <w:r w:rsidR="00274E65" w:rsidRPr="00B7214A">
        <w:rPr>
          <w:rStyle w:val="normaltextrun"/>
          <w:rFonts w:ascii="Calibri" w:hAnsi="Calibri" w:cs="Calibri"/>
        </w:rPr>
        <w:t>, reagują na</w:t>
      </w:r>
      <w:r w:rsidRPr="00B7214A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B7214A">
        <w:rPr>
          <w:rStyle w:val="normaltextrun"/>
          <w:rFonts w:ascii="Calibri" w:hAnsi="Calibri" w:cs="Calibri"/>
          <w:lang w:eastAsia="pl-PL"/>
        </w:rPr>
        <w:t>.</w:t>
      </w:r>
    </w:p>
    <w:p w14:paraId="5B35A6D0" w14:textId="77777777" w:rsidR="00274E65" w:rsidRPr="00B7214A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344D6982" w14:textId="77777777" w:rsidR="00274E65" w:rsidRPr="000D353D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0D353D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8D56F94" w14:textId="77777777" w:rsidR="00413BCE" w:rsidRPr="000D353D" w:rsidRDefault="00413BCE" w:rsidP="007C33FF">
      <w:pPr>
        <w:pStyle w:val="paragraph"/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993" w:hanging="426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Altana </w:t>
      </w:r>
      <w:r w:rsidR="00156964"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wierzbowa </w:t>
      </w:r>
      <w:r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800CEB"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</w:t>
      </w:r>
      <w:r w:rsidR="00156964"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7214A" w:rsidRPr="000D353D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nad piaskownicą </w:t>
      </w:r>
      <w:r w:rsidR="00156964" w:rsidRPr="000D353D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156964" w:rsidRPr="000D353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 w:rsidRPr="000D353D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2</w:t>
      </w:r>
    </w:p>
    <w:p w14:paraId="4F2641F4" w14:textId="77777777" w:rsidR="00413BCE" w:rsidRPr="00360107" w:rsidRDefault="004648A6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36010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Sensoryczny krąg (1 szt.) zawierający nawierzchnie: bruk drewniany, mech, kamienie, sztuczną trawę</w:t>
      </w:r>
      <w:r w:rsidR="007C33FF" w:rsidRPr="00360107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360107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360107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360107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09BD0888" w14:textId="77777777" w:rsidR="00156964" w:rsidRPr="00360107" w:rsidRDefault="000D353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36010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</w:t>
      </w:r>
      <w:r w:rsidR="00360107" w:rsidRPr="0036010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zestaw=3 szt.)</w:t>
      </w:r>
      <w:r w:rsidRPr="0036010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</w:t>
      </w:r>
      <w:r w:rsidR="00360107" w:rsidRPr="00360107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2 zestawy – poz. Katalogowa 68</w:t>
      </w:r>
    </w:p>
    <w:p w14:paraId="33FD098C" w14:textId="77777777" w:rsidR="00C21415" w:rsidRPr="00393875" w:rsidRDefault="00800CEB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drewniane (4 szt.) </w:t>
      </w:r>
      <w:r w:rsidR="00EC7765"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 3</w:t>
      </w:r>
    </w:p>
    <w:p w14:paraId="0D6405EC" w14:textId="77777777" w:rsidR="00360107" w:rsidRPr="00393875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(1szt.) – poz. Katalogowa 1</w:t>
      </w:r>
    </w:p>
    <w:p w14:paraId="5143DBD7" w14:textId="77777777" w:rsidR="00D25AFB" w:rsidRPr="00393875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393875"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Pr="0039387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790BDE90" w14:textId="77777777" w:rsidR="00413BCE" w:rsidRPr="00CB4E52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5766356B" w14:textId="77777777" w:rsidR="00274E65" w:rsidRPr="00393875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9387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39387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39387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071C347F" w14:textId="77777777" w:rsidR="00274E65" w:rsidRPr="00393875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393875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393875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6016B1D2" w14:textId="77777777" w:rsidR="004C3B1B" w:rsidRPr="00393875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61B09C47" w14:textId="77777777" w:rsidR="00274E65" w:rsidRPr="00393875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393875">
        <w:rPr>
          <w:rFonts w:eastAsia="Times New Roman" w:cstheme="minorHAnsi"/>
          <w:b/>
          <w:bCs/>
          <w:lang w:eastAsia="pl-PL"/>
        </w:rPr>
        <w:t>Główne elementy:</w:t>
      </w:r>
    </w:p>
    <w:p w14:paraId="4F684B93" w14:textId="77777777" w:rsidR="00F87178" w:rsidRPr="00393875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393875">
        <w:rPr>
          <w:rStyle w:val="normaltextrun"/>
          <w:rFonts w:ascii="Calibri" w:hAnsi="Calibri" w:cs="Calibri"/>
          <w:b/>
        </w:rPr>
        <w:t>Interaktywny tor ruchu:</w:t>
      </w:r>
      <w:r w:rsidRPr="00393875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6F2822F0" w14:textId="77777777" w:rsidR="00274E65" w:rsidRPr="00393875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393875">
        <w:rPr>
          <w:rStyle w:val="normaltextrun"/>
          <w:rFonts w:ascii="Calibri" w:hAnsi="Calibri" w:cs="Calibri"/>
          <w:b/>
        </w:rPr>
        <w:t>Zestawy elementów stymulujących ruch,</w:t>
      </w:r>
      <w:r w:rsidRPr="00393875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393875">
        <w:rPr>
          <w:rStyle w:val="normaltextrun"/>
        </w:rPr>
        <w:t> </w:t>
      </w:r>
    </w:p>
    <w:p w14:paraId="71D13789" w14:textId="77777777" w:rsidR="00274E65" w:rsidRPr="00393875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024C87C5" w14:textId="77777777" w:rsidR="00274E65" w:rsidRPr="004761A6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4761A6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D0153ED" w14:textId="77777777" w:rsidR="004C3B1B" w:rsidRPr="004761A6" w:rsidRDefault="00800CEB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4761A6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Ścieżka </w:t>
      </w:r>
      <w:r w:rsidR="00393875" w:rsidRPr="004761A6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wspinaczkowo-balansująca </w:t>
      </w:r>
      <w:r w:rsidR="004761A6" w:rsidRPr="004761A6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(1 szt.) – poz. katalogowa 64 </w:t>
      </w:r>
    </w:p>
    <w:p w14:paraId="46FD9041" w14:textId="77777777" w:rsidR="00306348" w:rsidRPr="009C7821" w:rsidRDefault="004648A6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</w:t>
      </w:r>
      <w:r w:rsidR="004C3B1B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e</w:t>
      </w:r>
      <w:r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zabawowe</w:t>
      </w:r>
      <w:r w:rsidR="00EF5B94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4761A6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mostek (1szt.) – poz. katalogowa 62</w:t>
      </w:r>
    </w:p>
    <w:p w14:paraId="0893E056" w14:textId="77777777" w:rsidR="00306348" w:rsidRPr="009C7821" w:rsidRDefault="004337B7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Kuchnia błotna (1 szt.) – poz. Katalogowa 87</w:t>
      </w:r>
    </w:p>
    <w:p w14:paraId="2C120B1A" w14:textId="77777777" w:rsidR="0040385C" w:rsidRPr="009C7821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4B409F57" w14:textId="77777777" w:rsidR="00D25AFB" w:rsidRPr="009C7821" w:rsidRDefault="00D25AFB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9C7821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705A8E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atalogowa 82, (2szt.) – poz. </w:t>
      </w:r>
      <w:r w:rsidR="009C7821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9C7821" w:rsidRP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3, (2 szt.) – poz. katalogowa 84</w:t>
      </w:r>
      <w:r w:rsidR="009C782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.</w:t>
      </w:r>
    </w:p>
    <w:p w14:paraId="092D9D9B" w14:textId="77777777" w:rsidR="00E92A67" w:rsidRPr="00CB4E52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36040459" w14:textId="77777777" w:rsidR="004C3B1B" w:rsidRPr="00AA017A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AA017A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53279748" w14:textId="77777777" w:rsidR="002C2B14" w:rsidRPr="00CB4E52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30E393E7" w14:textId="77777777" w:rsidR="002C2B14" w:rsidRPr="00AA017A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A017A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AA017A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25ADCA3B" w14:textId="77777777" w:rsidR="002C2B14" w:rsidRPr="00CB4E52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1733ED96" w14:textId="77777777" w:rsidR="002C2B14" w:rsidRPr="00AA017A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AA017A">
        <w:rPr>
          <w:rStyle w:val="normaltextrun"/>
          <w:rFonts w:ascii="Calibri" w:hAnsi="Calibri" w:cs="Calibri"/>
          <w:b/>
          <w:lang w:eastAsia="pl-PL"/>
        </w:rPr>
        <w:lastRenderedPageBreak/>
        <w:t>Główne elementy:</w:t>
      </w:r>
    </w:p>
    <w:p w14:paraId="3E2E5727" w14:textId="77777777" w:rsidR="00AC2A3D" w:rsidRPr="00AA017A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AA017A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AA017A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12D24DD6" w14:textId="77777777" w:rsidR="002C2B14" w:rsidRPr="00AA017A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AA017A">
        <w:rPr>
          <w:rStyle w:val="normaltextrun"/>
          <w:rFonts w:ascii="Calibri" w:hAnsi="Calibri" w:cs="Calibri"/>
          <w:b/>
        </w:rPr>
        <w:t>Strefa przyrodnicz</w:t>
      </w:r>
      <w:r w:rsidR="00AC2A3D" w:rsidRPr="00AA017A">
        <w:rPr>
          <w:rStyle w:val="normaltextrun"/>
          <w:rFonts w:ascii="Calibri" w:hAnsi="Calibri" w:cs="Calibri"/>
          <w:b/>
        </w:rPr>
        <w:t>a</w:t>
      </w:r>
      <w:r w:rsidRPr="00AA017A">
        <w:rPr>
          <w:rStyle w:val="normaltextrun"/>
          <w:rFonts w:ascii="Calibri" w:hAnsi="Calibri" w:cs="Calibri"/>
          <w:b/>
        </w:rPr>
        <w:t>:</w:t>
      </w:r>
      <w:r w:rsidRPr="00AA017A">
        <w:rPr>
          <w:rStyle w:val="normaltextrun"/>
          <w:rFonts w:ascii="Calibri" w:hAnsi="Calibri" w:cs="Calibri"/>
        </w:rPr>
        <w:t xml:space="preserve"> </w:t>
      </w:r>
      <w:r w:rsidR="00AC2A3D" w:rsidRPr="00AA017A">
        <w:t>Obszary obsadzone roślinami bezpiecznymi dla dzieci, które pobudzają ciekawość, wspierają rozwój świadomości ekologicznej oraz oferują bogate doznania wizualne i zapachowe.</w:t>
      </w:r>
    </w:p>
    <w:p w14:paraId="2900B5FA" w14:textId="77777777" w:rsidR="00AC2A3D" w:rsidRPr="00207EB4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1B520A3E" w14:textId="77777777" w:rsidR="002C2B14" w:rsidRPr="00207EB4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207EB4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355FBEDF" w14:textId="77777777" w:rsidR="004648A6" w:rsidRPr="00603EAD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207EB4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207EB4">
        <w:rPr>
          <w:rStyle w:val="normaltextrun"/>
          <w:rFonts w:ascii="Calibri" w:hAnsi="Calibri" w:cs="Calibri"/>
          <w:sz w:val="22"/>
          <w:szCs w:val="22"/>
        </w:rPr>
        <w:t>i</w:t>
      </w:r>
      <w:r w:rsidRPr="00207EB4">
        <w:rPr>
          <w:rStyle w:val="normaltextrun"/>
          <w:rFonts w:ascii="Calibri" w:hAnsi="Calibri" w:cs="Calibri"/>
          <w:sz w:val="22"/>
          <w:szCs w:val="22"/>
        </w:rPr>
        <w:t xml:space="preserve"> warzywnik (</w:t>
      </w:r>
      <w:r w:rsidR="00AA017A" w:rsidRPr="00207EB4">
        <w:rPr>
          <w:rStyle w:val="normaltextrun"/>
          <w:rFonts w:ascii="Calibri" w:hAnsi="Calibri" w:cs="Calibri"/>
          <w:sz w:val="22"/>
          <w:szCs w:val="22"/>
        </w:rPr>
        <w:t>2</w:t>
      </w:r>
      <w:r w:rsidRPr="00207EB4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207EB4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207EB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207EB4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207EB4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207EB4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207EB4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207EB4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603EA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603EA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352A3C64" w14:textId="77777777" w:rsidR="004648A6" w:rsidRPr="00603EAD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03EAD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603EAD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2B651D">
        <w:rPr>
          <w:rStyle w:val="normaltextrun"/>
          <w:rFonts w:ascii="Calibri" w:hAnsi="Calibri" w:cs="Calibri"/>
          <w:sz w:val="22"/>
          <w:szCs w:val="22"/>
        </w:rPr>
        <w:t>140</w:t>
      </w:r>
      <w:r w:rsidR="00E7418A" w:rsidRPr="00603EAD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603EA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603EA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603EA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603EAD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305B97D4" w14:textId="77777777" w:rsidR="002C2B14" w:rsidRPr="00CB4E52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44DC6F24" w14:textId="77777777" w:rsidR="00AC2A3D" w:rsidRPr="00C50BBC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50BB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57A08AB9" w14:textId="77777777" w:rsidR="00AC2A3D" w:rsidRPr="00C50BBC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50BBC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C50BBC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44F6C275" w14:textId="77777777" w:rsidR="00AC2A3D" w:rsidRPr="00C50BB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498EE7E2" w14:textId="77777777" w:rsidR="00AC2A3D" w:rsidRPr="00C50BB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C50BBC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0A6299BA" w14:textId="77777777" w:rsidR="00C77240" w:rsidRPr="00C50BBC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C50BBC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C50BBC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C50BBC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03B03922" w14:textId="77777777" w:rsidR="00AC2A3D" w:rsidRPr="00C50BBC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A8C888C" w14:textId="77777777" w:rsidR="00C77240" w:rsidRPr="00C50BBC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C50BBC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C5F295F" w14:textId="77777777" w:rsidR="00AC2A3D" w:rsidRPr="00C50BBC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9C2D212" w14:textId="77777777" w:rsidR="000573EC" w:rsidRPr="00AA017A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A017A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EC4DA7" w:rsidRPr="00AA017A">
        <w:rPr>
          <w:rStyle w:val="normaltextrun"/>
          <w:rFonts w:ascii="Calibri" w:hAnsi="Calibri" w:cs="Calibri"/>
          <w:sz w:val="22"/>
          <w:szCs w:val="22"/>
        </w:rPr>
        <w:t>2</w:t>
      </w:r>
      <w:r w:rsidRPr="00AA017A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AA017A">
        <w:rPr>
          <w:rStyle w:val="eop"/>
          <w:rFonts w:ascii="Calibri" w:hAnsi="Calibri" w:cs="Calibri"/>
          <w:sz w:val="22"/>
          <w:szCs w:val="22"/>
        </w:rPr>
        <w:t> </w:t>
      </w:r>
      <w:r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AA017A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AA017A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1201A4A1" w14:textId="77777777" w:rsidR="000573EC" w:rsidRPr="00AA017A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AA017A"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EC4DA7" w:rsidRPr="00AA017A">
        <w:rPr>
          <w:rStyle w:val="normaltextrun"/>
          <w:rFonts w:ascii="Calibri" w:hAnsi="Calibri" w:cs="Calibri"/>
          <w:sz w:val="22"/>
          <w:szCs w:val="22"/>
        </w:rPr>
        <w:t xml:space="preserve">edukacyjna – </w:t>
      </w:r>
      <w:r w:rsidR="00AA017A" w:rsidRPr="00AA017A">
        <w:rPr>
          <w:rStyle w:val="normaltextrun"/>
          <w:rFonts w:ascii="Calibri" w:hAnsi="Calibri" w:cs="Calibri"/>
          <w:sz w:val="22"/>
          <w:szCs w:val="22"/>
        </w:rPr>
        <w:t>monster truck</w:t>
      </w:r>
      <w:r w:rsidR="00EC4DA7" w:rsidRPr="00AA017A">
        <w:rPr>
          <w:rStyle w:val="normaltextrun"/>
          <w:rFonts w:ascii="Calibri" w:hAnsi="Calibri" w:cs="Calibri"/>
          <w:sz w:val="22"/>
          <w:szCs w:val="22"/>
        </w:rPr>
        <w:t xml:space="preserve"> (1 szt.) – poz. Katalogowa 4</w:t>
      </w:r>
      <w:r w:rsidR="00AA017A" w:rsidRPr="00AA017A">
        <w:rPr>
          <w:rStyle w:val="normaltextrun"/>
          <w:rFonts w:ascii="Calibri" w:hAnsi="Calibri" w:cs="Calibri"/>
          <w:sz w:val="22"/>
          <w:szCs w:val="22"/>
        </w:rPr>
        <w:t>5</w:t>
      </w:r>
    </w:p>
    <w:p w14:paraId="64156EC8" w14:textId="77777777" w:rsidR="000573EC" w:rsidRPr="00AA017A" w:rsidRDefault="00EC4DA7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Tablica edukacyjna </w:t>
      </w:r>
      <w:r w:rsidR="0061158D"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–</w:t>
      </w:r>
      <w:r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AA017A"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koła zębate</w:t>
      </w:r>
      <w:r w:rsidR="0061158D"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(1 szt.) – poz. Katalogowa 4</w:t>
      </w:r>
      <w:r w:rsidR="00AA017A" w:rsidRPr="00AA017A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8</w:t>
      </w:r>
    </w:p>
    <w:p w14:paraId="2547D4A3" w14:textId="77777777" w:rsidR="00705A8E" w:rsidRPr="00AA017A" w:rsidRDefault="00705A8E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 w:rsidRPr="00AA017A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Sztalugi malarskie w zestawie z płótnem i farbami </w:t>
      </w:r>
      <w:r w:rsidR="007258F8" w:rsidRPr="00AA017A">
        <w:rPr>
          <w:rStyle w:val="eop"/>
          <w:rFonts w:asciiTheme="minorHAnsi" w:eastAsiaTheme="minorEastAsia" w:hAnsiTheme="minorHAnsi" w:cstheme="minorBidi"/>
          <w:sz w:val="22"/>
          <w:szCs w:val="22"/>
        </w:rPr>
        <w:t>(6szt.) – poz. katalogowa 81</w:t>
      </w:r>
    </w:p>
    <w:bookmarkEnd w:id="5"/>
    <w:p w14:paraId="702F1EED" w14:textId="77777777" w:rsidR="004648A6" w:rsidRPr="00CB4E52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5AC2614F" w14:textId="77777777" w:rsidR="009172DC" w:rsidRPr="00C50BBC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50BB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6E1BED3C" w14:textId="77777777" w:rsidR="00B92866" w:rsidRPr="00C50BBC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50BBC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40691953" w14:textId="77777777" w:rsidR="00B9286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50BBC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2BAE995E" w14:textId="1A75CD26" w:rsidR="006F7A21" w:rsidRPr="009F46CF" w:rsidRDefault="006F7A21" w:rsidP="006F7A2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9F46CF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1AFD48D1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01DF2E3B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69FD38AA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3273CA8C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47888A25" w14:textId="6A51A6BA" w:rsidR="00B92866" w:rsidRPr="007802FE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802FE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5C287DC3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186D9741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lastRenderedPageBreak/>
        <w:t>wykorzystania nierówności terenu w kreatywny sposób, przy równoczesnym zabezpieczeniu wystających korzeni;</w:t>
      </w:r>
    </w:p>
    <w:p w14:paraId="3F50644B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0A245642" w14:textId="00939DF8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9F66E2" w:rsidRPr="009F46CF">
        <w:rPr>
          <w:rFonts w:ascii="Calibri" w:eastAsia="Times New Roman" w:hAnsi="Calibri" w:cs="Calibri"/>
          <w:color w:val="242424"/>
          <w:lang w:eastAsia="pl-PL"/>
        </w:rPr>
        <w:t>;</w:t>
      </w:r>
    </w:p>
    <w:p w14:paraId="2F0DE09E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426EE18B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771C26D8" w14:textId="450C977E" w:rsidR="009F66E2" w:rsidRPr="009F46CF" w:rsidRDefault="009F66E2" w:rsidP="009F66E2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9F46CF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32CF6AA9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5A3BB514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3F9E9862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4248B275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79F2F796" w14:textId="7777777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79112176" w14:textId="79C3A2A7" w:rsidR="00B92866" w:rsidRPr="009F46CF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6F7A21" w:rsidRPr="009F46CF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9F46CF">
        <w:rPr>
          <w:rFonts w:ascii="Calibri" w:eastAsia="Times New Roman" w:hAnsi="Calibri" w:cs="Calibri"/>
          <w:color w:val="242424"/>
          <w:lang w:eastAsia="pl-PL"/>
        </w:rPr>
        <w:t>, dostosowane do aktualnych potrzeb terenu;</w:t>
      </w:r>
    </w:p>
    <w:p w14:paraId="60EEC8E5" w14:textId="77777777" w:rsidR="009F66E2" w:rsidRPr="009F46CF" w:rsidRDefault="009F66E2" w:rsidP="009F66E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9F46CF">
        <w:t>do prac związanych z założeniem trawnika oraz związanych z nasadzeniami - należy użyć ziemi ogrodowej czystej / przesiewanej bez zanieczyszczeń (niedopuszczalne: kamienie, szkło, gruz, korzenie;</w:t>
      </w:r>
    </w:p>
    <w:p w14:paraId="439DDA39" w14:textId="77777777" w:rsidR="009F66E2" w:rsidRPr="009F46CF" w:rsidRDefault="009F66E2" w:rsidP="009F66E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9F46CF">
        <w:t>wymagania dla założenia trawnika z rolki:</w:t>
      </w:r>
    </w:p>
    <w:p w14:paraId="19C99F2A" w14:textId="77777777" w:rsidR="009F66E2" w:rsidRPr="009F46CF" w:rsidRDefault="009F66E2" w:rsidP="009F66E2">
      <w:pPr>
        <w:spacing w:after="0" w:line="300" w:lineRule="auto"/>
        <w:ind w:left="1417" w:hanging="425"/>
      </w:pPr>
      <w:r w:rsidRPr="009F46CF">
        <w:t>a) usunięcie martwej trawy, kamieni, zanieczyszczeń, chwastów i inny niepożądanych roślin,</w:t>
      </w:r>
    </w:p>
    <w:p w14:paraId="66EBDBA8" w14:textId="77777777" w:rsidR="009F66E2" w:rsidRPr="009F46CF" w:rsidRDefault="009F66E2" w:rsidP="009F66E2">
      <w:pPr>
        <w:spacing w:after="0" w:line="300" w:lineRule="auto"/>
        <w:ind w:left="1417" w:hanging="425"/>
      </w:pPr>
      <w:r w:rsidRPr="009F46CF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0156AE3A" w14:textId="77777777" w:rsidR="009F66E2" w:rsidRPr="009F46CF" w:rsidRDefault="009F66E2" w:rsidP="009F66E2">
      <w:pPr>
        <w:spacing w:after="0" w:line="300" w:lineRule="auto"/>
        <w:ind w:left="1417" w:hanging="425"/>
      </w:pPr>
      <w:r w:rsidRPr="009F46CF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7428EBE6" w14:textId="79124CDC" w:rsidR="009F66E2" w:rsidRPr="009F66E2" w:rsidRDefault="009F66E2" w:rsidP="009F66E2">
      <w:pPr>
        <w:spacing w:after="0" w:line="300" w:lineRule="auto"/>
        <w:ind w:left="1417" w:hanging="425"/>
      </w:pPr>
      <w:r w:rsidRPr="009F46CF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213DA255" w14:textId="337473E0" w:rsidR="00CB4E52" w:rsidRPr="00C50BBC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50BBC">
        <w:rPr>
          <w:rFonts w:ascii="Calibri" w:eastAsia="Times New Roman" w:hAnsi="Calibri" w:cs="Calibri"/>
          <w:color w:val="242424"/>
          <w:lang w:eastAsia="pl-PL"/>
        </w:rPr>
        <w:t>•</w:t>
      </w:r>
      <w:r w:rsidRPr="00C50BBC">
        <w:rPr>
          <w:rFonts w:ascii="Calibri" w:eastAsia="Times New Roman" w:hAnsi="Calibri" w:cs="Calibri"/>
          <w:color w:val="242424"/>
          <w:lang w:eastAsia="pl-PL"/>
        </w:rPr>
        <w:tab/>
      </w:r>
      <w:r w:rsidR="006F7A21">
        <w:rPr>
          <w:rFonts w:ascii="Calibri" w:eastAsia="Times New Roman" w:hAnsi="Calibri" w:cs="Calibri"/>
          <w:color w:val="242424"/>
          <w:lang w:eastAsia="pl-PL"/>
        </w:rPr>
        <w:t xml:space="preserve">     </w:t>
      </w:r>
      <w:r w:rsidRPr="00C50BBC">
        <w:rPr>
          <w:rFonts w:ascii="Calibri" w:eastAsia="Times New Roman" w:hAnsi="Calibri" w:cs="Calibri"/>
          <w:color w:val="242424"/>
          <w:lang w:eastAsia="pl-PL"/>
        </w:rPr>
        <w:t>uzupełnienia wyposażenia o domek gospodarczy na zabawki – 1 szt. Poz. katalogowa 11</w:t>
      </w:r>
    </w:p>
    <w:p w14:paraId="54895119" w14:textId="3FD31FD9" w:rsidR="00CB4E52" w:rsidRPr="00C50BBC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C50BBC">
        <w:rPr>
          <w:rFonts w:ascii="Calibri" w:eastAsia="Times New Roman" w:hAnsi="Calibri" w:cs="Calibri"/>
          <w:color w:val="242424"/>
          <w:lang w:eastAsia="pl-PL"/>
        </w:rPr>
        <w:t>•</w:t>
      </w:r>
      <w:r w:rsidRPr="00C50BBC">
        <w:rPr>
          <w:rFonts w:ascii="Calibri" w:eastAsia="Times New Roman" w:hAnsi="Calibri" w:cs="Calibri"/>
          <w:color w:val="242424"/>
          <w:lang w:eastAsia="pl-PL"/>
        </w:rPr>
        <w:tab/>
      </w:r>
      <w:r w:rsidR="006F7A21">
        <w:rPr>
          <w:rFonts w:ascii="Calibri" w:eastAsia="Times New Roman" w:hAnsi="Calibri" w:cs="Calibri"/>
          <w:color w:val="242424"/>
          <w:lang w:eastAsia="pl-PL"/>
        </w:rPr>
        <w:t xml:space="preserve">     </w:t>
      </w:r>
      <w:r w:rsidRPr="00C50BBC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32F90B18" w14:textId="77777777" w:rsidR="00CB4E52" w:rsidRPr="00C50BBC" w:rsidRDefault="00CB4E52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172B577C" w14:textId="77777777" w:rsidR="00534186" w:rsidRPr="002574C7" w:rsidRDefault="002574C7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FF127C">
        <w:rPr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74C7F9A0" w14:textId="77777777" w:rsidR="00C06A86" w:rsidRPr="00CB4E52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36C05734" w14:textId="77777777" w:rsidR="00CC1F8C" w:rsidRPr="00CB4E52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BDE24E9" w14:textId="77777777" w:rsidR="00C77240" w:rsidRPr="00C50BBC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50BB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643AA8E7" w14:textId="640F896C" w:rsidR="00C77240" w:rsidRPr="00FF127C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F127C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FF127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F127C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396E90D7" w14:textId="1951974B" w:rsidR="00BB7E71" w:rsidRPr="00C50BBC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C50BB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FF127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Włochy</w:t>
      </w:r>
      <w:r w:rsidRPr="00C50BB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C50BBC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61B769A9" w14:textId="21CF0E7C" w:rsidR="00C77240" w:rsidRPr="00FF127C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F127C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FF127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lipiec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FF127C" w:rsidRPr="00FF127C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F127C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F127C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45D6544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C50BBC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C50BBC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C50BBC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C50BBC">
        <w:rPr>
          <w:rStyle w:val="eop"/>
          <w:rFonts w:ascii="Calibri" w:hAnsi="Calibri" w:cs="Calibri"/>
          <w:sz w:val="22"/>
          <w:szCs w:val="22"/>
        </w:rPr>
        <w:t> </w:t>
      </w:r>
    </w:p>
    <w:p w14:paraId="6EF46F23" w14:textId="77777777" w:rsidR="009F46CF" w:rsidRDefault="009F46CF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7FBB2E2E" w14:textId="77777777" w:rsidR="009F46CF" w:rsidRPr="003E24B3" w:rsidRDefault="009F46CF" w:rsidP="009F46CF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4AE7A8D9" w14:textId="77777777" w:rsidR="009F46CF" w:rsidRPr="00057695" w:rsidRDefault="009F46CF" w:rsidP="009F46CF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0853539C" w14:textId="77777777" w:rsidR="009F46CF" w:rsidRPr="00C50BBC" w:rsidRDefault="009F46CF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E02B89F" w14:textId="77777777" w:rsidR="004648A6" w:rsidRPr="00C50BB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C50BBC">
        <w:rPr>
          <w:rStyle w:val="eop"/>
          <w:rFonts w:ascii="Calibri" w:hAnsi="Calibri" w:cs="Calibri"/>
          <w:sz w:val="22"/>
          <w:szCs w:val="22"/>
        </w:rPr>
        <w:t> </w:t>
      </w:r>
    </w:p>
    <w:p w14:paraId="69717A36" w14:textId="77777777" w:rsidR="004171F5" w:rsidRPr="009F46CF" w:rsidRDefault="004171F5" w:rsidP="001E594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bookmarkStart w:id="9" w:name="_Hlk193184035"/>
      <w:bookmarkStart w:id="10" w:name="_Hlk193189359"/>
      <w:r w:rsidRPr="009F46C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Przewidywana liczebność dzieci w p</w:t>
      </w:r>
      <w:r w:rsidR="00CA7B24" w:rsidRPr="009F46C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lacówce ż</w:t>
      </w:r>
      <w:r w:rsidR="00B21256" w:rsidRPr="009F46C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łobka</w:t>
      </w:r>
      <w:r w:rsidRPr="009F46CF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 w okresie wakacyjnym:</w:t>
      </w:r>
    </w:p>
    <w:bookmarkEnd w:id="9"/>
    <w:bookmarkEnd w:id="10"/>
    <w:p w14:paraId="63837756" w14:textId="29F8F095" w:rsidR="00E92A67" w:rsidRPr="009F46CF" w:rsidRDefault="001E594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9F46C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W terminie </w:t>
      </w:r>
      <w:r w:rsidR="00483873" w:rsidRPr="009F46C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6-24.07</w:t>
      </w:r>
      <w:r w:rsidRPr="009F46C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.2026 r. – ok. 74 dzieci</w:t>
      </w:r>
    </w:p>
    <w:p w14:paraId="4E43DA0B" w14:textId="1F62BCFD" w:rsidR="001E5942" w:rsidRPr="009F46CF" w:rsidRDefault="001E594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9F46C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W terminie 3-21,08,2026 r. – ok. 60 dzieci</w:t>
      </w:r>
    </w:p>
    <w:p w14:paraId="458602DF" w14:textId="77777777" w:rsidR="009B7E82" w:rsidRPr="00C50BBC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</w:p>
    <w:p w14:paraId="4128FCAE" w14:textId="77777777" w:rsidR="00C77240" w:rsidRPr="00C50BBC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C50BB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5C72669E" w14:textId="77777777" w:rsidR="00FF127C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C50BBC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C50BBC" w:rsidRPr="00C50BBC">
        <w:rPr>
          <w:rStyle w:val="normaltextrun"/>
          <w:rFonts w:ascii="Calibri" w:hAnsi="Calibri" w:cs="Calibri"/>
          <w:sz w:val="22"/>
          <w:szCs w:val="22"/>
        </w:rPr>
        <w:t xml:space="preserve">32, </w:t>
      </w:r>
      <w:r w:rsidR="00745ED3" w:rsidRPr="00C50BBC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C50BBC" w:rsidRPr="00C50BBC">
        <w:rPr>
          <w:rStyle w:val="normaltextrun"/>
          <w:rFonts w:ascii="Calibri" w:hAnsi="Calibri" w:cs="Calibri"/>
          <w:sz w:val="22"/>
          <w:szCs w:val="22"/>
        </w:rPr>
        <w:t>0407</w:t>
      </w:r>
      <w:r w:rsidR="00745ED3" w:rsidRPr="00C50BBC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BD79936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EF364" w14:textId="77777777" w:rsidR="000442FB" w:rsidRDefault="000442FB" w:rsidP="004648A6">
      <w:pPr>
        <w:spacing w:after="0" w:line="240" w:lineRule="auto"/>
      </w:pPr>
      <w:r>
        <w:separator/>
      </w:r>
    </w:p>
  </w:endnote>
  <w:endnote w:type="continuationSeparator" w:id="0">
    <w:p w14:paraId="36FBAB13" w14:textId="77777777" w:rsidR="000442FB" w:rsidRDefault="000442FB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AEF9" w14:textId="77777777" w:rsidR="000442FB" w:rsidRDefault="000442FB" w:rsidP="004648A6">
      <w:pPr>
        <w:spacing w:after="0" w:line="240" w:lineRule="auto"/>
      </w:pPr>
      <w:r>
        <w:separator/>
      </w:r>
    </w:p>
  </w:footnote>
  <w:footnote w:type="continuationSeparator" w:id="0">
    <w:p w14:paraId="05CD470F" w14:textId="77777777" w:rsidR="000442FB" w:rsidRDefault="000442FB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72081059">
    <w:abstractNumId w:val="11"/>
  </w:num>
  <w:num w:numId="2" w16cid:durableId="400567413">
    <w:abstractNumId w:val="5"/>
  </w:num>
  <w:num w:numId="3" w16cid:durableId="1494448932">
    <w:abstractNumId w:val="29"/>
  </w:num>
  <w:num w:numId="4" w16cid:durableId="1706247830">
    <w:abstractNumId w:val="0"/>
  </w:num>
  <w:num w:numId="5" w16cid:durableId="394668006">
    <w:abstractNumId w:val="22"/>
  </w:num>
  <w:num w:numId="6" w16cid:durableId="578903846">
    <w:abstractNumId w:val="17"/>
  </w:num>
  <w:num w:numId="7" w16cid:durableId="1843230664">
    <w:abstractNumId w:val="27"/>
  </w:num>
  <w:num w:numId="8" w16cid:durableId="1539660871">
    <w:abstractNumId w:val="14"/>
  </w:num>
  <w:num w:numId="9" w16cid:durableId="891883872">
    <w:abstractNumId w:val="34"/>
  </w:num>
  <w:num w:numId="10" w16cid:durableId="1439568314">
    <w:abstractNumId w:val="24"/>
  </w:num>
  <w:num w:numId="11" w16cid:durableId="1015040377">
    <w:abstractNumId w:val="19"/>
  </w:num>
  <w:num w:numId="12" w16cid:durableId="1054549021">
    <w:abstractNumId w:val="12"/>
  </w:num>
  <w:num w:numId="13" w16cid:durableId="464395309">
    <w:abstractNumId w:val="23"/>
  </w:num>
  <w:num w:numId="14" w16cid:durableId="1595551504">
    <w:abstractNumId w:val="15"/>
  </w:num>
  <w:num w:numId="15" w16cid:durableId="614410604">
    <w:abstractNumId w:val="2"/>
  </w:num>
  <w:num w:numId="16" w16cid:durableId="1288273800">
    <w:abstractNumId w:val="10"/>
  </w:num>
  <w:num w:numId="17" w16cid:durableId="2012171853">
    <w:abstractNumId w:val="6"/>
  </w:num>
  <w:num w:numId="18" w16cid:durableId="323049444">
    <w:abstractNumId w:val="25"/>
  </w:num>
  <w:num w:numId="19" w16cid:durableId="1363092335">
    <w:abstractNumId w:val="35"/>
  </w:num>
  <w:num w:numId="20" w16cid:durableId="121852539">
    <w:abstractNumId w:val="16"/>
  </w:num>
  <w:num w:numId="21" w16cid:durableId="1409421942">
    <w:abstractNumId w:val="3"/>
  </w:num>
  <w:num w:numId="22" w16cid:durableId="651762497">
    <w:abstractNumId w:val="31"/>
  </w:num>
  <w:num w:numId="23" w16cid:durableId="2071726097">
    <w:abstractNumId w:val="9"/>
  </w:num>
  <w:num w:numId="24" w16cid:durableId="766536020">
    <w:abstractNumId w:val="4"/>
  </w:num>
  <w:num w:numId="25" w16cid:durableId="8921486">
    <w:abstractNumId w:val="20"/>
  </w:num>
  <w:num w:numId="26" w16cid:durableId="1430198488">
    <w:abstractNumId w:val="33"/>
  </w:num>
  <w:num w:numId="27" w16cid:durableId="1400514906">
    <w:abstractNumId w:val="7"/>
  </w:num>
  <w:num w:numId="28" w16cid:durableId="1513763064">
    <w:abstractNumId w:val="13"/>
  </w:num>
  <w:num w:numId="29" w16cid:durableId="272785364">
    <w:abstractNumId w:val="28"/>
  </w:num>
  <w:num w:numId="30" w16cid:durableId="2058047524">
    <w:abstractNumId w:val="18"/>
  </w:num>
  <w:num w:numId="31" w16cid:durableId="2009936722">
    <w:abstractNumId w:val="21"/>
  </w:num>
  <w:num w:numId="32" w16cid:durableId="1477531674">
    <w:abstractNumId w:val="26"/>
  </w:num>
  <w:num w:numId="33" w16cid:durableId="1536116329">
    <w:abstractNumId w:val="30"/>
  </w:num>
  <w:num w:numId="34" w16cid:durableId="667100189">
    <w:abstractNumId w:val="32"/>
  </w:num>
  <w:num w:numId="35" w16cid:durableId="1359699680">
    <w:abstractNumId w:val="8"/>
  </w:num>
  <w:num w:numId="36" w16cid:durableId="1903372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442FB"/>
    <w:rsid w:val="000573EC"/>
    <w:rsid w:val="000D353D"/>
    <w:rsid w:val="00103728"/>
    <w:rsid w:val="00122FAF"/>
    <w:rsid w:val="00135381"/>
    <w:rsid w:val="00150316"/>
    <w:rsid w:val="00156964"/>
    <w:rsid w:val="0017650C"/>
    <w:rsid w:val="001840DB"/>
    <w:rsid w:val="001A04FE"/>
    <w:rsid w:val="001E5942"/>
    <w:rsid w:val="001F7B31"/>
    <w:rsid w:val="00207EB4"/>
    <w:rsid w:val="00240F43"/>
    <w:rsid w:val="002574C7"/>
    <w:rsid w:val="002700C7"/>
    <w:rsid w:val="00274E65"/>
    <w:rsid w:val="002B651D"/>
    <w:rsid w:val="002C261E"/>
    <w:rsid w:val="002C2B14"/>
    <w:rsid w:val="002D73BD"/>
    <w:rsid w:val="00306348"/>
    <w:rsid w:val="00352746"/>
    <w:rsid w:val="00360107"/>
    <w:rsid w:val="003732BA"/>
    <w:rsid w:val="00393875"/>
    <w:rsid w:val="003B771D"/>
    <w:rsid w:val="0040385C"/>
    <w:rsid w:val="00413BCE"/>
    <w:rsid w:val="004171F5"/>
    <w:rsid w:val="00420ABB"/>
    <w:rsid w:val="004337B7"/>
    <w:rsid w:val="00443395"/>
    <w:rsid w:val="004648A6"/>
    <w:rsid w:val="004761A6"/>
    <w:rsid w:val="004823D2"/>
    <w:rsid w:val="00483873"/>
    <w:rsid w:val="004A24E4"/>
    <w:rsid w:val="004B2797"/>
    <w:rsid w:val="004C3B1B"/>
    <w:rsid w:val="004C7A55"/>
    <w:rsid w:val="004F31ED"/>
    <w:rsid w:val="0050153C"/>
    <w:rsid w:val="005168F6"/>
    <w:rsid w:val="00534186"/>
    <w:rsid w:val="0058739C"/>
    <w:rsid w:val="005D5DC6"/>
    <w:rsid w:val="00603EAD"/>
    <w:rsid w:val="0061158D"/>
    <w:rsid w:val="00650B7E"/>
    <w:rsid w:val="0066201D"/>
    <w:rsid w:val="006853FB"/>
    <w:rsid w:val="0069007C"/>
    <w:rsid w:val="006F7A21"/>
    <w:rsid w:val="00705A8E"/>
    <w:rsid w:val="00721E62"/>
    <w:rsid w:val="007258F8"/>
    <w:rsid w:val="00745ED3"/>
    <w:rsid w:val="007802FE"/>
    <w:rsid w:val="007C0FE6"/>
    <w:rsid w:val="007C33FF"/>
    <w:rsid w:val="00800CEB"/>
    <w:rsid w:val="00872DBB"/>
    <w:rsid w:val="008C1CA3"/>
    <w:rsid w:val="008C39C0"/>
    <w:rsid w:val="008C7739"/>
    <w:rsid w:val="009142F1"/>
    <w:rsid w:val="009172DC"/>
    <w:rsid w:val="009251ED"/>
    <w:rsid w:val="00933DDB"/>
    <w:rsid w:val="009B7E82"/>
    <w:rsid w:val="009C7821"/>
    <w:rsid w:val="009F46CF"/>
    <w:rsid w:val="009F66E2"/>
    <w:rsid w:val="00A065A7"/>
    <w:rsid w:val="00AA017A"/>
    <w:rsid w:val="00AA7B45"/>
    <w:rsid w:val="00AC2A3D"/>
    <w:rsid w:val="00AE3E0D"/>
    <w:rsid w:val="00AF7663"/>
    <w:rsid w:val="00B024D3"/>
    <w:rsid w:val="00B21256"/>
    <w:rsid w:val="00B40621"/>
    <w:rsid w:val="00B7214A"/>
    <w:rsid w:val="00B851B2"/>
    <w:rsid w:val="00B92866"/>
    <w:rsid w:val="00BA22A4"/>
    <w:rsid w:val="00BA23B7"/>
    <w:rsid w:val="00BB7E71"/>
    <w:rsid w:val="00C04654"/>
    <w:rsid w:val="00C06A86"/>
    <w:rsid w:val="00C21415"/>
    <w:rsid w:val="00C50BBC"/>
    <w:rsid w:val="00C55443"/>
    <w:rsid w:val="00C6294B"/>
    <w:rsid w:val="00C678B4"/>
    <w:rsid w:val="00C77240"/>
    <w:rsid w:val="00C93700"/>
    <w:rsid w:val="00C97D4F"/>
    <w:rsid w:val="00CA7B24"/>
    <w:rsid w:val="00CB4E52"/>
    <w:rsid w:val="00CC1F8C"/>
    <w:rsid w:val="00CD56F9"/>
    <w:rsid w:val="00D036A7"/>
    <w:rsid w:val="00D25AFB"/>
    <w:rsid w:val="00DF78FC"/>
    <w:rsid w:val="00E10C59"/>
    <w:rsid w:val="00E34A01"/>
    <w:rsid w:val="00E7418A"/>
    <w:rsid w:val="00E83DB6"/>
    <w:rsid w:val="00E92A67"/>
    <w:rsid w:val="00EA75AB"/>
    <w:rsid w:val="00EC4DA7"/>
    <w:rsid w:val="00EC7765"/>
    <w:rsid w:val="00EF5B94"/>
    <w:rsid w:val="00F2779E"/>
    <w:rsid w:val="00F43AE1"/>
    <w:rsid w:val="00F57CA1"/>
    <w:rsid w:val="00F80506"/>
    <w:rsid w:val="00F87178"/>
    <w:rsid w:val="00F91993"/>
    <w:rsid w:val="00F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15D2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7B208-61FB-46CB-A3A6-5DE9017CB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5</Pages>
  <Words>1542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41</cp:revision>
  <cp:lastPrinted>2026-04-14T08:05:00Z</cp:lastPrinted>
  <dcterms:created xsi:type="dcterms:W3CDTF">2025-03-06T08:47:00Z</dcterms:created>
  <dcterms:modified xsi:type="dcterms:W3CDTF">2026-04-14T08:08:00Z</dcterms:modified>
</cp:coreProperties>
</file>